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66C3E" w14:textId="1A7D17DB" w:rsidR="002A3365" w:rsidRPr="00372E2C" w:rsidRDefault="002A3365" w:rsidP="0008130B">
      <w:pPr>
        <w:pStyle w:val="NoSpacing"/>
        <w:jc w:val="center"/>
        <w:rPr>
          <w:b/>
          <w:sz w:val="20"/>
          <w:szCs w:val="20"/>
        </w:rPr>
      </w:pPr>
      <w:r w:rsidRPr="00372E2C">
        <w:rPr>
          <w:b/>
          <w:sz w:val="20"/>
          <w:szCs w:val="20"/>
        </w:rPr>
        <w:t xml:space="preserve">INTL 201 </w:t>
      </w:r>
      <w:r w:rsidR="00663A16" w:rsidRPr="00372E2C">
        <w:rPr>
          <w:b/>
          <w:sz w:val="20"/>
          <w:szCs w:val="20"/>
        </w:rPr>
        <w:t>Final Exam Alternative Assignment</w:t>
      </w:r>
    </w:p>
    <w:p w14:paraId="3B366C3F" w14:textId="4480C11C" w:rsidR="002A3365" w:rsidRPr="00372E2C" w:rsidRDefault="00521634" w:rsidP="00203F70">
      <w:pPr>
        <w:pStyle w:val="NoSpacing"/>
        <w:rPr>
          <w:sz w:val="20"/>
          <w:szCs w:val="20"/>
        </w:rPr>
      </w:pPr>
      <w:r w:rsidRPr="00372E2C">
        <w:rPr>
          <w:sz w:val="20"/>
          <w:szCs w:val="20"/>
        </w:rPr>
        <w:t>You can choose to take the final exam</w:t>
      </w:r>
      <w:r w:rsidR="0008130B">
        <w:rPr>
          <w:sz w:val="20"/>
          <w:szCs w:val="20"/>
        </w:rPr>
        <w:t xml:space="preserve"> (which is Exam IV)</w:t>
      </w:r>
      <w:r w:rsidRPr="00372E2C">
        <w:rPr>
          <w:sz w:val="20"/>
          <w:szCs w:val="20"/>
        </w:rPr>
        <w:t xml:space="preserve"> or to turn</w:t>
      </w:r>
      <w:r w:rsidR="00EB08D6" w:rsidRPr="00372E2C">
        <w:rPr>
          <w:sz w:val="20"/>
          <w:szCs w:val="20"/>
        </w:rPr>
        <w:t xml:space="preserve"> in</w:t>
      </w:r>
      <w:r w:rsidRPr="00372E2C">
        <w:rPr>
          <w:sz w:val="20"/>
          <w:szCs w:val="20"/>
        </w:rPr>
        <w:t xml:space="preserve"> </w:t>
      </w:r>
      <w:r w:rsidR="00372E2C">
        <w:rPr>
          <w:sz w:val="20"/>
          <w:szCs w:val="20"/>
        </w:rPr>
        <w:t>this</w:t>
      </w:r>
      <w:r w:rsidRPr="00372E2C">
        <w:rPr>
          <w:sz w:val="20"/>
          <w:szCs w:val="20"/>
        </w:rPr>
        <w:t xml:space="preserve"> </w:t>
      </w:r>
      <w:r w:rsidR="00372E2C" w:rsidRPr="00372E2C">
        <w:rPr>
          <w:sz w:val="20"/>
          <w:szCs w:val="20"/>
        </w:rPr>
        <w:t>paper. The</w:t>
      </w:r>
      <w:r w:rsidRPr="00372E2C">
        <w:rPr>
          <w:sz w:val="20"/>
          <w:szCs w:val="20"/>
        </w:rPr>
        <w:t xml:space="preserve"> paper is due by </w:t>
      </w:r>
      <w:r w:rsidR="003C33DF" w:rsidRPr="00372E2C">
        <w:rPr>
          <w:sz w:val="20"/>
          <w:szCs w:val="20"/>
        </w:rPr>
        <w:t xml:space="preserve">May 4 at 11am. It is to be turned in on Blackboard. If you turn in the paper, you will not take the final exam on May 4. </w:t>
      </w:r>
      <w:r w:rsidRPr="00372E2C">
        <w:rPr>
          <w:sz w:val="20"/>
          <w:szCs w:val="20"/>
        </w:rPr>
        <w:t xml:space="preserve"> </w:t>
      </w:r>
    </w:p>
    <w:p w14:paraId="449A3C00" w14:textId="77777777" w:rsidR="00521634" w:rsidRPr="00372E2C" w:rsidRDefault="00521634" w:rsidP="00203F70">
      <w:pPr>
        <w:pStyle w:val="NoSpacing"/>
        <w:rPr>
          <w:sz w:val="20"/>
          <w:szCs w:val="20"/>
        </w:rPr>
      </w:pPr>
    </w:p>
    <w:p w14:paraId="386688C5" w14:textId="2EAA73F1" w:rsidR="007F0814" w:rsidRPr="00372E2C" w:rsidRDefault="007F0814" w:rsidP="00203F70">
      <w:pPr>
        <w:pStyle w:val="NoSpacing"/>
        <w:rPr>
          <w:b/>
          <w:sz w:val="20"/>
          <w:szCs w:val="20"/>
        </w:rPr>
      </w:pPr>
      <w:r w:rsidRPr="00372E2C">
        <w:rPr>
          <w:b/>
          <w:sz w:val="20"/>
          <w:szCs w:val="20"/>
        </w:rPr>
        <w:t>Country Evaluation</w:t>
      </w:r>
    </w:p>
    <w:p w14:paraId="3B366C40" w14:textId="058A93B0" w:rsidR="005C4327" w:rsidRPr="00372E2C" w:rsidRDefault="00663A16" w:rsidP="00203F70">
      <w:pPr>
        <w:pStyle w:val="NoSpacing"/>
        <w:rPr>
          <w:sz w:val="20"/>
          <w:szCs w:val="20"/>
        </w:rPr>
      </w:pPr>
      <w:r w:rsidRPr="00372E2C">
        <w:rPr>
          <w:sz w:val="20"/>
          <w:szCs w:val="20"/>
        </w:rPr>
        <w:t xml:space="preserve">For </w:t>
      </w:r>
      <w:r w:rsidR="007F0814" w:rsidRPr="00372E2C">
        <w:rPr>
          <w:sz w:val="20"/>
          <w:szCs w:val="20"/>
        </w:rPr>
        <w:t>a</w:t>
      </w:r>
      <w:r w:rsidRPr="00372E2C">
        <w:rPr>
          <w:sz w:val="20"/>
          <w:szCs w:val="20"/>
        </w:rPr>
        <w:t xml:space="preserve"> country of your choosing</w:t>
      </w:r>
      <w:bookmarkStart w:id="0" w:name="_GoBack"/>
      <w:r w:rsidR="00100D9B" w:rsidRPr="00372E2C">
        <w:rPr>
          <w:sz w:val="20"/>
          <w:szCs w:val="20"/>
        </w:rPr>
        <w:t xml:space="preserve">, you are to evaluate the business environment </w:t>
      </w:r>
      <w:r w:rsidR="00555EF2" w:rsidRPr="00372E2C">
        <w:rPr>
          <w:sz w:val="20"/>
          <w:szCs w:val="20"/>
        </w:rPr>
        <w:t>of</w:t>
      </w:r>
      <w:r w:rsidR="00100D9B" w:rsidRPr="00372E2C">
        <w:rPr>
          <w:sz w:val="20"/>
          <w:szCs w:val="20"/>
        </w:rPr>
        <w:t xml:space="preserve"> that country</w:t>
      </w:r>
      <w:r w:rsidR="00F6692D" w:rsidRPr="00372E2C">
        <w:rPr>
          <w:sz w:val="20"/>
          <w:szCs w:val="20"/>
        </w:rPr>
        <w:t>. At the end of your paper</w:t>
      </w:r>
      <w:r w:rsidR="00EF1020" w:rsidRPr="00372E2C">
        <w:rPr>
          <w:sz w:val="20"/>
          <w:szCs w:val="20"/>
        </w:rPr>
        <w:t xml:space="preserve">, you are </w:t>
      </w:r>
      <w:r w:rsidR="00DA252C" w:rsidRPr="00372E2C">
        <w:rPr>
          <w:sz w:val="20"/>
          <w:szCs w:val="20"/>
        </w:rPr>
        <w:t xml:space="preserve">to </w:t>
      </w:r>
      <w:r w:rsidR="00EF1020" w:rsidRPr="00372E2C">
        <w:rPr>
          <w:sz w:val="20"/>
          <w:szCs w:val="20"/>
        </w:rPr>
        <w:t>give an overall assessment of how good the business environment is for American multinational companies.</w:t>
      </w:r>
      <w:r w:rsidR="00F95442" w:rsidRPr="00372E2C">
        <w:rPr>
          <w:sz w:val="20"/>
          <w:szCs w:val="20"/>
        </w:rPr>
        <w:t xml:space="preserve"> Below are the major sections that are to</w:t>
      </w:r>
      <w:r w:rsidR="00B02978" w:rsidRPr="00372E2C">
        <w:rPr>
          <w:sz w:val="20"/>
          <w:szCs w:val="20"/>
        </w:rPr>
        <w:t xml:space="preserve"> be</w:t>
      </w:r>
      <w:r w:rsidR="00F95442" w:rsidRPr="00372E2C">
        <w:rPr>
          <w:sz w:val="20"/>
          <w:szCs w:val="20"/>
        </w:rPr>
        <w:t xml:space="preserve"> included in the paper.</w:t>
      </w:r>
      <w:r w:rsidR="0039620E" w:rsidRPr="00372E2C">
        <w:rPr>
          <w:sz w:val="20"/>
          <w:szCs w:val="20"/>
        </w:rPr>
        <w:t xml:space="preserve"> </w:t>
      </w:r>
    </w:p>
    <w:bookmarkEnd w:id="0"/>
    <w:p w14:paraId="3B366C41" w14:textId="77777777" w:rsidR="00203F70" w:rsidRPr="00372E2C" w:rsidRDefault="00203F70" w:rsidP="00203F70">
      <w:pPr>
        <w:pStyle w:val="NoSpacing"/>
        <w:rPr>
          <w:sz w:val="20"/>
          <w:szCs w:val="20"/>
        </w:rPr>
      </w:pPr>
    </w:p>
    <w:p w14:paraId="3B366C42" w14:textId="77777777" w:rsidR="00203F70" w:rsidRPr="00372E2C" w:rsidRDefault="00203F70" w:rsidP="00203F70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Introduction</w:t>
      </w:r>
    </w:p>
    <w:p w14:paraId="3B366C4A" w14:textId="77777777" w:rsidR="00203F70" w:rsidRPr="00372E2C" w:rsidRDefault="00203F70" w:rsidP="00203F70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Country of Interest</w:t>
      </w:r>
    </w:p>
    <w:p w14:paraId="3B366C4B" w14:textId="77777777" w:rsidR="004554E4" w:rsidRPr="00372E2C" w:rsidRDefault="004554E4" w:rsidP="004554E4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Background</w:t>
      </w:r>
    </w:p>
    <w:p w14:paraId="3B366C4C" w14:textId="77777777" w:rsidR="004554E4" w:rsidRPr="00372E2C" w:rsidRDefault="0039620E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G</w:t>
      </w:r>
      <w:r w:rsidR="004554E4" w:rsidRPr="00372E2C">
        <w:rPr>
          <w:sz w:val="20"/>
          <w:szCs w:val="20"/>
        </w:rPr>
        <w:t xml:space="preserve">eographic location, bordering countries, capital and other major cities, </w:t>
      </w:r>
    </w:p>
    <w:p w14:paraId="3B366C4D" w14:textId="77777777" w:rsidR="004554E4" w:rsidRPr="00372E2C" w:rsidRDefault="0039620E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P</w:t>
      </w:r>
      <w:r w:rsidR="004554E4" w:rsidRPr="00372E2C">
        <w:rPr>
          <w:sz w:val="20"/>
          <w:szCs w:val="20"/>
        </w:rPr>
        <w:t>opulation size and demographics (i.e., major employers/industries, population a</w:t>
      </w:r>
      <w:r w:rsidR="0095518C" w:rsidRPr="00372E2C">
        <w:rPr>
          <w:sz w:val="20"/>
          <w:szCs w:val="20"/>
        </w:rPr>
        <w:t>ge, literacy, and other trends)</w:t>
      </w:r>
    </w:p>
    <w:p w14:paraId="3B366C4E" w14:textId="77777777" w:rsidR="004554E4" w:rsidRPr="00372E2C" w:rsidRDefault="0039620E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 T</w:t>
      </w:r>
      <w:r w:rsidR="004554E4" w:rsidRPr="00372E2C">
        <w:rPr>
          <w:sz w:val="20"/>
          <w:szCs w:val="20"/>
        </w:rPr>
        <w:t>rade and investment policies, etc…</w:t>
      </w:r>
    </w:p>
    <w:p w14:paraId="3B366C4F" w14:textId="4DC4D729" w:rsidR="004554E4" w:rsidRPr="00372E2C" w:rsidRDefault="001F58D8" w:rsidP="004554E4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Economics and </w:t>
      </w:r>
      <w:r w:rsidR="00770885" w:rsidRPr="00372E2C">
        <w:rPr>
          <w:sz w:val="20"/>
          <w:szCs w:val="20"/>
        </w:rPr>
        <w:t>industry</w:t>
      </w:r>
    </w:p>
    <w:p w14:paraId="185D3E44" w14:textId="2123B2E9" w:rsidR="001F58D8" w:rsidRPr="00372E2C" w:rsidRDefault="001F58D8" w:rsidP="001F58D8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GDP growth, unemployment, inflation and other major economic indicators</w:t>
      </w:r>
    </w:p>
    <w:p w14:paraId="7193523C" w14:textId="15E25C98" w:rsidR="00B95C2B" w:rsidRPr="00372E2C" w:rsidRDefault="00B95C2B" w:rsidP="001F58D8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Major economic trends that have recently affected companies operating within the country</w:t>
      </w:r>
    </w:p>
    <w:p w14:paraId="05A8C873" w14:textId="507FAAE4" w:rsidR="001F58D8" w:rsidRPr="00372E2C" w:rsidRDefault="001F58D8" w:rsidP="001F58D8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Major industries that are important in the country</w:t>
      </w:r>
    </w:p>
    <w:p w14:paraId="3B366C53" w14:textId="77777777" w:rsidR="004554E4" w:rsidRPr="00372E2C" w:rsidRDefault="004554E4" w:rsidP="004554E4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Policies that affect commerce</w:t>
      </w:r>
    </w:p>
    <w:p w14:paraId="3B366C54" w14:textId="77777777" w:rsidR="004554E4" w:rsidRPr="00372E2C" w:rsidRDefault="004554E4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Tax rates (especially corporate tax rates)</w:t>
      </w:r>
    </w:p>
    <w:p w14:paraId="3B366C55" w14:textId="77777777" w:rsidR="004554E4" w:rsidRPr="00372E2C" w:rsidRDefault="004554E4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Local content requirements, workforce policies (e.g., France’s </w:t>
      </w:r>
      <w:proofErr w:type="gramStart"/>
      <w:r w:rsidRPr="00372E2C">
        <w:rPr>
          <w:sz w:val="20"/>
          <w:szCs w:val="20"/>
        </w:rPr>
        <w:t>32 hour</w:t>
      </w:r>
      <w:proofErr w:type="gramEnd"/>
      <w:r w:rsidRPr="00372E2C">
        <w:rPr>
          <w:sz w:val="20"/>
          <w:szCs w:val="20"/>
        </w:rPr>
        <w:t xml:space="preserve"> max work week). </w:t>
      </w:r>
    </w:p>
    <w:p w14:paraId="3B366C56" w14:textId="77777777" w:rsidR="004554E4" w:rsidRPr="00372E2C" w:rsidRDefault="004554E4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Political Risks</w:t>
      </w:r>
    </w:p>
    <w:p w14:paraId="3B366C57" w14:textId="77777777" w:rsidR="004554E4" w:rsidRPr="00372E2C" w:rsidRDefault="004554E4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Others </w:t>
      </w:r>
    </w:p>
    <w:p w14:paraId="3B366C58" w14:textId="77777777" w:rsidR="0039620E" w:rsidRPr="00372E2C" w:rsidRDefault="0039620E" w:rsidP="0039620E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Foreign exchange</w:t>
      </w:r>
    </w:p>
    <w:p w14:paraId="3B366C59" w14:textId="77777777" w:rsidR="0039620E" w:rsidRPr="00372E2C" w:rsidRDefault="0039620E" w:rsidP="0039620E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Stability of the currency</w:t>
      </w:r>
    </w:p>
    <w:p w14:paraId="3B366C5A" w14:textId="77777777" w:rsidR="002E48A0" w:rsidRPr="00372E2C" w:rsidRDefault="0039620E" w:rsidP="002E48A0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Any major issues that could affect the exchange rate in the future</w:t>
      </w:r>
    </w:p>
    <w:p w14:paraId="3B366C5B" w14:textId="77777777" w:rsidR="004554E4" w:rsidRPr="00372E2C" w:rsidRDefault="004554E4" w:rsidP="004554E4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Culture</w:t>
      </w:r>
    </w:p>
    <w:p w14:paraId="3B366C5C" w14:textId="77777777" w:rsidR="004554E4" w:rsidRPr="00372E2C" w:rsidRDefault="004554E4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Overview of the culture</w:t>
      </w:r>
    </w:p>
    <w:p w14:paraId="3B366C5D" w14:textId="77777777" w:rsidR="004554E4" w:rsidRPr="00372E2C" w:rsidRDefault="004554E4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Discuss how the culture impacts business within the country</w:t>
      </w:r>
    </w:p>
    <w:p w14:paraId="3B366C5E" w14:textId="77777777" w:rsidR="004554E4" w:rsidRPr="00372E2C" w:rsidRDefault="004554E4" w:rsidP="004554E4">
      <w:pPr>
        <w:pStyle w:val="NoSpacing"/>
        <w:numPr>
          <w:ilvl w:val="2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Influence on consumer behavior (i.e., what people like to buy)</w:t>
      </w:r>
    </w:p>
    <w:p w14:paraId="3B366C5F" w14:textId="77777777" w:rsidR="004554E4" w:rsidRPr="00372E2C" w:rsidRDefault="004554E4" w:rsidP="004554E4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Conclusions</w:t>
      </w:r>
    </w:p>
    <w:p w14:paraId="3B366C60" w14:textId="705E7BD0" w:rsidR="004554E4" w:rsidRPr="00372E2C" w:rsidRDefault="004554E4" w:rsidP="004554E4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>You</w:t>
      </w:r>
      <w:r w:rsidR="0095518C" w:rsidRPr="00372E2C">
        <w:rPr>
          <w:sz w:val="20"/>
          <w:szCs w:val="20"/>
        </w:rPr>
        <w:t>r</w:t>
      </w:r>
      <w:r w:rsidRPr="00372E2C">
        <w:rPr>
          <w:sz w:val="20"/>
          <w:szCs w:val="20"/>
        </w:rPr>
        <w:t xml:space="preserve"> </w:t>
      </w:r>
      <w:r w:rsidR="00F95442" w:rsidRPr="00372E2C">
        <w:rPr>
          <w:sz w:val="20"/>
          <w:szCs w:val="20"/>
        </w:rPr>
        <w:t xml:space="preserve">assessment </w:t>
      </w:r>
      <w:r w:rsidR="00DA252C" w:rsidRPr="00372E2C">
        <w:rPr>
          <w:sz w:val="20"/>
          <w:szCs w:val="20"/>
        </w:rPr>
        <w:t>of the country and whether it would be good for American firms</w:t>
      </w:r>
      <w:r w:rsidR="00770885" w:rsidRPr="00372E2C">
        <w:rPr>
          <w:sz w:val="20"/>
          <w:szCs w:val="20"/>
        </w:rPr>
        <w:t xml:space="preserve"> to compete there</w:t>
      </w:r>
      <w:r w:rsidR="00DA252C" w:rsidRPr="00372E2C">
        <w:rPr>
          <w:sz w:val="20"/>
          <w:szCs w:val="20"/>
        </w:rPr>
        <w:t xml:space="preserve"> </w:t>
      </w:r>
    </w:p>
    <w:p w14:paraId="3B366C61" w14:textId="07ECE17B" w:rsidR="004554E4" w:rsidRPr="00372E2C" w:rsidRDefault="004554E4" w:rsidP="004554E4">
      <w:pPr>
        <w:pStyle w:val="NoSpacing"/>
        <w:numPr>
          <w:ilvl w:val="1"/>
          <w:numId w:val="1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Major factors </w:t>
      </w:r>
      <w:r w:rsidR="00770885" w:rsidRPr="00372E2C">
        <w:rPr>
          <w:sz w:val="20"/>
          <w:szCs w:val="20"/>
        </w:rPr>
        <w:t>that foreign companies should consider before entering the market</w:t>
      </w:r>
    </w:p>
    <w:p w14:paraId="3B366C63" w14:textId="77777777" w:rsidR="0039620E" w:rsidRPr="00372E2C" w:rsidRDefault="0039620E" w:rsidP="0039620E">
      <w:pPr>
        <w:pStyle w:val="NoSpacing"/>
        <w:rPr>
          <w:sz w:val="20"/>
          <w:szCs w:val="20"/>
        </w:rPr>
      </w:pPr>
    </w:p>
    <w:p w14:paraId="29D42EBC" w14:textId="77777777" w:rsidR="00770885" w:rsidRPr="00372E2C" w:rsidRDefault="00770885" w:rsidP="002A3365">
      <w:pPr>
        <w:pStyle w:val="NoSpacing"/>
        <w:rPr>
          <w:b/>
          <w:sz w:val="20"/>
          <w:szCs w:val="20"/>
        </w:rPr>
      </w:pPr>
      <w:r w:rsidRPr="00372E2C">
        <w:rPr>
          <w:b/>
          <w:sz w:val="20"/>
          <w:szCs w:val="20"/>
        </w:rPr>
        <w:t>Mechanics</w:t>
      </w:r>
    </w:p>
    <w:p w14:paraId="7DC30634" w14:textId="7CD0C5D9" w:rsidR="005425A8" w:rsidRPr="00372E2C" w:rsidRDefault="00770885" w:rsidP="00CA434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5-7 pages, excluding cover </w:t>
      </w:r>
      <w:r w:rsidR="005425A8" w:rsidRPr="00372E2C">
        <w:rPr>
          <w:sz w:val="20"/>
          <w:szCs w:val="20"/>
        </w:rPr>
        <w:t>page and references</w:t>
      </w:r>
    </w:p>
    <w:p w14:paraId="70430313" w14:textId="63D79FFD" w:rsidR="0004534A" w:rsidRDefault="0004534A" w:rsidP="00CA434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Double-spaced </w:t>
      </w:r>
    </w:p>
    <w:p w14:paraId="622188C5" w14:textId="3BE9A711" w:rsidR="00CA5ECB" w:rsidRPr="00372E2C" w:rsidRDefault="00CA5ECB" w:rsidP="00CA434D">
      <w:pPr>
        <w:pStyle w:val="NoSpacing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1” margins</w:t>
      </w:r>
    </w:p>
    <w:p w14:paraId="27BAF881" w14:textId="2DE61236" w:rsidR="0004534A" w:rsidRPr="00372E2C" w:rsidRDefault="00CA434D" w:rsidP="00CA434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>12-point</w:t>
      </w:r>
      <w:r w:rsidR="0004534A" w:rsidRPr="00372E2C">
        <w:rPr>
          <w:sz w:val="20"/>
          <w:szCs w:val="20"/>
        </w:rPr>
        <w:t xml:space="preserve"> Times New Roman font</w:t>
      </w:r>
    </w:p>
    <w:p w14:paraId="0A65AB7A" w14:textId="098B844F" w:rsidR="005425A8" w:rsidRPr="00372E2C" w:rsidRDefault="005425A8" w:rsidP="00CA434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>APA</w:t>
      </w:r>
      <w:r w:rsidR="00CA434D" w:rsidRPr="00372E2C">
        <w:rPr>
          <w:sz w:val="20"/>
          <w:szCs w:val="20"/>
        </w:rPr>
        <w:t>, MLA, or Chicago formatting</w:t>
      </w:r>
      <w:r w:rsidR="00CA5ECB">
        <w:rPr>
          <w:sz w:val="20"/>
          <w:szCs w:val="20"/>
        </w:rPr>
        <w:t xml:space="preserve"> (choose one of the three)</w:t>
      </w:r>
      <w:r w:rsidR="00CA434D" w:rsidRPr="00372E2C">
        <w:rPr>
          <w:sz w:val="20"/>
          <w:szCs w:val="20"/>
        </w:rPr>
        <w:t xml:space="preserve"> </w:t>
      </w:r>
    </w:p>
    <w:p w14:paraId="261A3F46" w14:textId="3E6233B7" w:rsidR="005425A8" w:rsidRPr="00372E2C" w:rsidRDefault="005425A8" w:rsidP="00CA434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Must use </w:t>
      </w:r>
      <w:r w:rsidR="001F1DE4">
        <w:rPr>
          <w:sz w:val="20"/>
          <w:szCs w:val="20"/>
        </w:rPr>
        <w:t xml:space="preserve"> at least 5 </w:t>
      </w:r>
      <w:r w:rsidRPr="00372E2C">
        <w:rPr>
          <w:sz w:val="20"/>
          <w:szCs w:val="20"/>
        </w:rPr>
        <w:t>unique references</w:t>
      </w:r>
      <w:r w:rsidR="00CA434D" w:rsidRPr="00372E2C">
        <w:rPr>
          <w:sz w:val="20"/>
          <w:szCs w:val="20"/>
        </w:rPr>
        <w:t xml:space="preserve"> </w:t>
      </w:r>
    </w:p>
    <w:p w14:paraId="7B324B32" w14:textId="0F940C69" w:rsidR="00A90A8D" w:rsidRPr="00372E2C" w:rsidRDefault="00A90A8D" w:rsidP="00A90A8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>It is to be written in paragraph format</w:t>
      </w:r>
    </w:p>
    <w:p w14:paraId="3DACC15B" w14:textId="5FB828C8" w:rsidR="00A90A8D" w:rsidRPr="00372E2C" w:rsidRDefault="00A90A8D" w:rsidP="00A90A8D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Bullet points are to be used sparingly </w:t>
      </w:r>
    </w:p>
    <w:p w14:paraId="370166EF" w14:textId="43B00936" w:rsidR="00A90A8D" w:rsidRPr="00372E2C" w:rsidRDefault="00A90A8D" w:rsidP="00A90A8D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372E2C">
        <w:rPr>
          <w:sz w:val="20"/>
          <w:szCs w:val="20"/>
        </w:rPr>
        <w:t xml:space="preserve">You can use a few tables, graphs, and charts, but please limit these to </w:t>
      </w:r>
      <w:r w:rsidR="00CA5ECB">
        <w:rPr>
          <w:sz w:val="20"/>
          <w:szCs w:val="20"/>
        </w:rPr>
        <w:t>fewer</w:t>
      </w:r>
      <w:r w:rsidRPr="00372E2C">
        <w:rPr>
          <w:sz w:val="20"/>
          <w:szCs w:val="20"/>
        </w:rPr>
        <w:t xml:space="preserve"> than three</w:t>
      </w:r>
      <w:r w:rsidR="00CA5ECB">
        <w:rPr>
          <w:sz w:val="20"/>
          <w:szCs w:val="20"/>
        </w:rPr>
        <w:t xml:space="preserve"> and </w:t>
      </w:r>
      <w:r w:rsidR="000A297E">
        <w:rPr>
          <w:sz w:val="20"/>
          <w:szCs w:val="20"/>
        </w:rPr>
        <w:t>each one should take up less than a quarter of a page</w:t>
      </w:r>
      <w:r w:rsidRPr="00372E2C">
        <w:rPr>
          <w:sz w:val="20"/>
          <w:szCs w:val="20"/>
        </w:rPr>
        <w:t xml:space="preserve"> </w:t>
      </w:r>
    </w:p>
    <w:sectPr w:rsidR="00A90A8D" w:rsidRPr="00372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95015"/>
    <w:multiLevelType w:val="hybridMultilevel"/>
    <w:tmpl w:val="A8CE7040"/>
    <w:lvl w:ilvl="0" w:tplc="4D9253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45C59"/>
    <w:multiLevelType w:val="hybridMultilevel"/>
    <w:tmpl w:val="3514A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F70"/>
    <w:rsid w:val="00003C67"/>
    <w:rsid w:val="0004534A"/>
    <w:rsid w:val="0008130B"/>
    <w:rsid w:val="000A297E"/>
    <w:rsid w:val="00100D9B"/>
    <w:rsid w:val="001F1DE4"/>
    <w:rsid w:val="001F58D8"/>
    <w:rsid w:val="00203F70"/>
    <w:rsid w:val="002A3365"/>
    <w:rsid w:val="002E48A0"/>
    <w:rsid w:val="00372E2C"/>
    <w:rsid w:val="0039620E"/>
    <w:rsid w:val="003C33DF"/>
    <w:rsid w:val="00450A69"/>
    <w:rsid w:val="004554E4"/>
    <w:rsid w:val="00517FD6"/>
    <w:rsid w:val="00521634"/>
    <w:rsid w:val="005425A8"/>
    <w:rsid w:val="00555EF2"/>
    <w:rsid w:val="00663A16"/>
    <w:rsid w:val="00770885"/>
    <w:rsid w:val="007E21E5"/>
    <w:rsid w:val="007F0814"/>
    <w:rsid w:val="0095518C"/>
    <w:rsid w:val="00A106AC"/>
    <w:rsid w:val="00A737C1"/>
    <w:rsid w:val="00A860EA"/>
    <w:rsid w:val="00A90A8D"/>
    <w:rsid w:val="00B02978"/>
    <w:rsid w:val="00B843AB"/>
    <w:rsid w:val="00B95C2B"/>
    <w:rsid w:val="00C34442"/>
    <w:rsid w:val="00CA434D"/>
    <w:rsid w:val="00CA5ECB"/>
    <w:rsid w:val="00CC5E25"/>
    <w:rsid w:val="00CD3401"/>
    <w:rsid w:val="00CE06EF"/>
    <w:rsid w:val="00D12F41"/>
    <w:rsid w:val="00DA252C"/>
    <w:rsid w:val="00EB08D6"/>
    <w:rsid w:val="00EF1020"/>
    <w:rsid w:val="00F6692D"/>
    <w:rsid w:val="00F9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66C3E"/>
  <w15:docId w15:val="{C3E4F368-42A8-4D73-9EBB-6E6BB8005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3F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Office User</cp:lastModifiedBy>
  <cp:revision>2</cp:revision>
  <cp:lastPrinted>2016-09-05T19:06:00Z</cp:lastPrinted>
  <dcterms:created xsi:type="dcterms:W3CDTF">2018-04-30T05:57:00Z</dcterms:created>
  <dcterms:modified xsi:type="dcterms:W3CDTF">2018-04-30T05:57:00Z</dcterms:modified>
</cp:coreProperties>
</file>